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F65" w:rsidP="00801F6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01F65" w:rsidP="00801F6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01F65" w:rsidP="00801F65">
      <w:pPr>
        <w:jc w:val="center"/>
        <w:rPr>
          <w:sz w:val="26"/>
          <w:szCs w:val="26"/>
        </w:rPr>
      </w:pPr>
    </w:p>
    <w:p w:rsidR="00801F65" w:rsidP="0080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</w:t>
      </w:r>
      <w:r w:rsidR="004711BB">
        <w:rPr>
          <w:sz w:val="26"/>
          <w:szCs w:val="26"/>
        </w:rPr>
        <w:t>30 мая</w:t>
      </w:r>
      <w:r>
        <w:rPr>
          <w:sz w:val="26"/>
          <w:szCs w:val="26"/>
        </w:rPr>
        <w:t xml:space="preserve"> 2024 года </w:t>
      </w:r>
    </w:p>
    <w:p w:rsidR="00801F65" w:rsidP="00801F65">
      <w:pPr>
        <w:jc w:val="both"/>
        <w:rPr>
          <w:sz w:val="26"/>
          <w:szCs w:val="26"/>
        </w:rPr>
      </w:pPr>
    </w:p>
    <w:p w:rsidR="00801F65" w:rsidP="00801F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801F65" w:rsidRPr="008F5407" w:rsidP="00801F6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5-660-2802/2024,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</w:t>
      </w:r>
      <w:r w:rsidR="00265764">
        <w:rPr>
          <w:sz w:val="26"/>
          <w:szCs w:val="26"/>
        </w:rPr>
        <w:t>–**</w:t>
      </w:r>
      <w:r w:rsidR="00265764">
        <w:rPr>
          <w:sz w:val="26"/>
          <w:szCs w:val="26"/>
        </w:rPr>
        <w:t xml:space="preserve">*  </w:t>
      </w:r>
      <w:r w:rsidRPr="008F5407">
        <w:rPr>
          <w:sz w:val="26"/>
          <w:szCs w:val="26"/>
        </w:rPr>
        <w:t>Вагина</w:t>
      </w:r>
      <w:r w:rsidRPr="008F5407">
        <w:rPr>
          <w:sz w:val="26"/>
          <w:szCs w:val="26"/>
        </w:rPr>
        <w:t xml:space="preserve"> </w:t>
      </w:r>
      <w:r w:rsidR="00265764">
        <w:rPr>
          <w:sz w:val="26"/>
          <w:szCs w:val="26"/>
        </w:rPr>
        <w:t xml:space="preserve">–***  </w:t>
      </w:r>
    </w:p>
    <w:p w:rsidR="00801F65" w:rsidRPr="008F5407" w:rsidP="00801F65">
      <w:pPr>
        <w:pStyle w:val="BodyTextIndent2"/>
        <w:rPr>
          <w:sz w:val="26"/>
          <w:szCs w:val="26"/>
        </w:rPr>
      </w:pPr>
    </w:p>
    <w:p w:rsidR="00801F65" w:rsidRPr="008F5407" w:rsidP="00801F65">
      <w:pPr>
        <w:jc w:val="center"/>
        <w:rPr>
          <w:sz w:val="26"/>
          <w:szCs w:val="26"/>
        </w:rPr>
      </w:pPr>
      <w:r w:rsidRPr="008F5407">
        <w:rPr>
          <w:b/>
          <w:sz w:val="26"/>
          <w:szCs w:val="26"/>
        </w:rPr>
        <w:t>УСТАНОВИЛ</w:t>
      </w:r>
      <w:r w:rsidRPr="008F5407">
        <w:rPr>
          <w:sz w:val="26"/>
          <w:szCs w:val="26"/>
        </w:rPr>
        <w:t>:</w:t>
      </w:r>
    </w:p>
    <w:p w:rsidR="00801F65" w:rsidRPr="008F5407" w:rsidP="00801F65">
      <w:pPr>
        <w:jc w:val="center"/>
        <w:rPr>
          <w:sz w:val="26"/>
          <w:szCs w:val="26"/>
        </w:rPr>
      </w:pPr>
    </w:p>
    <w:p w:rsidR="00801F65" w:rsidP="00801F65">
      <w:pPr>
        <w:pStyle w:val="BodyTextIndent2"/>
        <w:rPr>
          <w:sz w:val="26"/>
          <w:szCs w:val="26"/>
        </w:rPr>
      </w:pPr>
      <w:r w:rsidRPr="008F5407">
        <w:rPr>
          <w:sz w:val="26"/>
          <w:szCs w:val="26"/>
        </w:rPr>
        <w:t xml:space="preserve">Вагин А.В., являясь </w:t>
      </w:r>
      <w:r w:rsidR="00265764">
        <w:rPr>
          <w:sz w:val="26"/>
          <w:szCs w:val="26"/>
        </w:rPr>
        <w:t>–**</w:t>
      </w:r>
      <w:r w:rsidR="00265764">
        <w:rPr>
          <w:sz w:val="26"/>
          <w:szCs w:val="26"/>
        </w:rPr>
        <w:t xml:space="preserve">*  </w:t>
      </w:r>
      <w:r w:rsidRPr="008F5407">
        <w:rPr>
          <w:sz w:val="26"/>
          <w:szCs w:val="26"/>
        </w:rPr>
        <w:t>и</w:t>
      </w:r>
      <w:r w:rsidRPr="008F5407">
        <w:rPr>
          <w:sz w:val="26"/>
          <w:szCs w:val="26"/>
        </w:rPr>
        <w:t xml:space="preserve"> исполняя свои обязанности по адресу: </w:t>
      </w:r>
      <w:r w:rsidR="00265764">
        <w:rPr>
          <w:sz w:val="26"/>
          <w:szCs w:val="26"/>
        </w:rPr>
        <w:t xml:space="preserve">–***  </w:t>
      </w:r>
      <w:r>
        <w:rPr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2024 года и совершил своими действиями в 00 часов 01 минуту 26.04.2024 года правонарушение, предусмотренное ч.2 ст.15.33 КоАП РФ.  </w:t>
      </w:r>
    </w:p>
    <w:p w:rsidR="00801F65" w:rsidP="00801F65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Вагин А.В.  </w:t>
      </w:r>
      <w:r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>
        <w:rPr>
          <w:color w:val="000000" w:themeColor="text1"/>
          <w:szCs w:val="26"/>
        </w:rPr>
        <w:t>не явки</w:t>
      </w:r>
      <w:r>
        <w:rPr>
          <w:color w:val="000000" w:themeColor="text1"/>
          <w:szCs w:val="26"/>
        </w:rPr>
        <w:t xml:space="preserve"> судом не установлена.</w:t>
      </w:r>
    </w:p>
    <w:p w:rsidR="00801F65" w:rsidP="00801F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801F65" w:rsidP="00801F65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Вагин А.В. </w:t>
      </w:r>
      <w:r>
        <w:rPr>
          <w:bCs/>
          <w:sz w:val="26"/>
          <w:szCs w:val="26"/>
        </w:rPr>
        <w:t>в установленные законом сроки не предоставил отчет по форме ЕФС-1, раздел 2 за 1 квартал 2024 года.  Данный отчет был представлен страхователем по телекоммуникационным каналам связи 07.05.2024.</w:t>
      </w:r>
      <w:r>
        <w:rPr>
          <w:sz w:val="26"/>
          <w:szCs w:val="26"/>
        </w:rPr>
        <w:t xml:space="preserve"> 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Вагина А.В. в совершении вышеуказанных действий подтверждается исследованными судом: 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801F65" w:rsidP="00801F6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801F65" w:rsidP="00801F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Вагина А.В.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801F65" w:rsidP="00801F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ч.2 ст.15.33 КоАП РФ.</w:t>
      </w:r>
    </w:p>
    <w:p w:rsidR="00801F65" w:rsidP="00801F6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01F65" w:rsidP="00801F6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801F65" w:rsidP="00801F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801F65" w:rsidP="00801F65">
      <w:pPr>
        <w:jc w:val="both"/>
        <w:rPr>
          <w:snapToGrid w:val="0"/>
          <w:color w:val="000000"/>
          <w:sz w:val="26"/>
          <w:szCs w:val="26"/>
        </w:rPr>
      </w:pPr>
    </w:p>
    <w:p w:rsidR="00801F65" w:rsidP="00801F6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01F65" w:rsidP="00801F65">
      <w:pPr>
        <w:jc w:val="center"/>
        <w:rPr>
          <w:snapToGrid w:val="0"/>
          <w:color w:val="000000"/>
          <w:sz w:val="26"/>
          <w:szCs w:val="26"/>
        </w:rPr>
      </w:pPr>
    </w:p>
    <w:p w:rsidR="00801F65" w:rsidP="00801F6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265764">
        <w:rPr>
          <w:szCs w:val="26"/>
        </w:rPr>
        <w:t xml:space="preserve">–***  </w:t>
      </w:r>
      <w:r w:rsidRPr="008F5407">
        <w:rPr>
          <w:szCs w:val="26"/>
        </w:rPr>
        <w:t xml:space="preserve">Вагина </w:t>
      </w:r>
      <w:r w:rsidR="00265764">
        <w:rPr>
          <w:szCs w:val="26"/>
        </w:rPr>
        <w:t xml:space="preserve">–*** 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801F65" w:rsidP="00801F6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801F65" w:rsidP="00801F6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801F65" w:rsidP="00801F6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79711601230060000140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79786002105240156853</w:t>
      </w:r>
    </w:p>
    <w:p w:rsidR="00801F65" w:rsidP="00801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01F65" w:rsidP="0080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801F65" w:rsidP="00801F65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01F65" w:rsidP="00801F65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801F65" w:rsidP="00801F65"/>
    <w:p w:rsidR="00801F65" w:rsidP="00801F65"/>
    <w:p w:rsidR="002F3D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5"/>
    <w:rsid w:val="00265764"/>
    <w:rsid w:val="002F3D0B"/>
    <w:rsid w:val="004711BB"/>
    <w:rsid w:val="00801F65"/>
    <w:rsid w:val="008F5407"/>
    <w:rsid w:val="00A52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4955B6-E427-4116-A156-8DAEEC61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1F6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01F6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01F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01F65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0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01F6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01F6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01F6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801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01F6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1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